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DA9A7" w14:textId="570A8C15" w:rsidR="007311AD" w:rsidRDefault="007311AD" w:rsidP="007311AD">
      <w:pPr>
        <w:pBdr>
          <w:top w:val="nil"/>
          <w:left w:val="nil"/>
          <w:bottom w:val="nil"/>
          <w:right w:val="nil"/>
          <w:between w:val="nil"/>
        </w:pBdr>
        <w:ind w:left="2" w:hanging="4"/>
        <w:rPr>
          <w:b/>
          <w:color w:val="000000"/>
        </w:rPr>
      </w:pPr>
      <w:r>
        <w:rPr>
          <w:noProof/>
          <w:sz w:val="40"/>
          <w:szCs w:val="40"/>
          <w:lang w:eastAsia="pl-PL"/>
        </w:rPr>
        <w:t xml:space="preserve"> </w:t>
      </w:r>
      <w:r w:rsidRPr="00F064B7">
        <w:rPr>
          <w:noProof/>
          <w:sz w:val="40"/>
          <w:szCs w:val="40"/>
          <w:lang w:eastAsia="pl-PL"/>
        </w:rPr>
        <w:drawing>
          <wp:inline distT="0" distB="0" distL="0" distR="0" wp14:anchorId="563F3E5D" wp14:editId="096B8CD2">
            <wp:extent cx="3695700" cy="819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pl-PL"/>
        </w:rPr>
        <w:t xml:space="preserve">  </w:t>
      </w:r>
      <w:bookmarkStart w:id="0" w:name="_GoBack"/>
      <w:bookmarkEnd w:id="0"/>
      <w:r w:rsidRPr="00F064B7">
        <w:rPr>
          <w:noProof/>
          <w:sz w:val="40"/>
          <w:szCs w:val="40"/>
          <w:lang w:eastAsia="pl-PL"/>
        </w:rPr>
        <w:drawing>
          <wp:inline distT="0" distB="0" distL="0" distR="0" wp14:anchorId="6635A9DB" wp14:editId="5CF0DCDF">
            <wp:extent cx="923925" cy="8667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1" w14:textId="77777777" w:rsidR="00C04B54" w:rsidRDefault="007311A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KODEKS MEDIATORA RÓWIEŚNICZEGO</w:t>
      </w:r>
    </w:p>
    <w:p w14:paraId="00000002" w14:textId="77777777" w:rsidR="00C04B54" w:rsidRDefault="00C04B5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p w14:paraId="00000003" w14:textId="77777777" w:rsidR="00C04B54" w:rsidRDefault="007311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Mediator rówieśniczy posiada przygotowanie do prowadzenia mediacji rówieśniczej, dba o rozwój swoich umiejętności i poszerzanie wiedzy z zakresu mediacji.</w:t>
      </w:r>
    </w:p>
    <w:p w14:paraId="00000004" w14:textId="77777777" w:rsidR="00C04B54" w:rsidRDefault="007311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Mediator rówieśniczy powinien tak postępować, aby uczniowie – strony konfliktu znały i rozumiały czym jest mediacja, jak przebiega i na czym polega rola mediatora.</w:t>
      </w:r>
    </w:p>
    <w:p w14:paraId="00000005" w14:textId="77777777" w:rsidR="00C04B54" w:rsidRDefault="007311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Mediator rówieśniczy pomaga stronom w poszukiwaniu rozwiązania konfliktu, nie wskazując włas</w:t>
      </w:r>
      <w:r>
        <w:rPr>
          <w:color w:val="000000"/>
          <w:sz w:val="24"/>
          <w:szCs w:val="24"/>
        </w:rPr>
        <w:t>nych pomysłów.</w:t>
      </w:r>
    </w:p>
    <w:p w14:paraId="00000006" w14:textId="77777777" w:rsidR="00C04B54" w:rsidRDefault="007311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Mediator rówieśniczy dba o przestrzeganie zasad mediacji - przed rozpoczęciem, w trakcie, jak i po jej zakończeniu.</w:t>
      </w:r>
    </w:p>
    <w:p w14:paraId="00000007" w14:textId="77777777" w:rsidR="00C04B54" w:rsidRDefault="007311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Mediator rówieśniczy nie powinien podejmować się prowadzenia mediacji, gdy nie ma przekonania co do swoich umiejętności pomoc</w:t>
      </w:r>
      <w:r>
        <w:rPr>
          <w:color w:val="000000"/>
          <w:sz w:val="24"/>
          <w:szCs w:val="24"/>
        </w:rPr>
        <w:t>y w rozwiązaniu konfliktu lub gdy nie jest w stanie zachować bezstronności. Z tych samych powodów może też w trakcie mediacji odstąpić od jej prowadzenia.</w:t>
      </w:r>
    </w:p>
    <w:p w14:paraId="00000008" w14:textId="77777777" w:rsidR="00C04B54" w:rsidRDefault="007311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Mediator rówieśniczy szanuje decyzje stron w poszukiwaniu rozwiązania ich konfliktu w myśl zasady, że dobro stron jest najważniejszą wartością.</w:t>
      </w:r>
    </w:p>
    <w:p w14:paraId="00000009" w14:textId="77777777" w:rsidR="00C04B54" w:rsidRDefault="00C04B5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0A" w14:textId="77777777" w:rsidR="00C04B54" w:rsidRDefault="00C04B5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p w14:paraId="0000000B" w14:textId="77777777" w:rsidR="00C04B54" w:rsidRDefault="007311A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PEER MEDIATOR CODE</w:t>
      </w:r>
    </w:p>
    <w:p w14:paraId="0000000C" w14:textId="77777777" w:rsidR="00C04B54" w:rsidRDefault="007311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proofErr w:type="spellStart"/>
      <w:r>
        <w:rPr>
          <w:color w:val="000000"/>
          <w:sz w:val="24"/>
          <w:szCs w:val="24"/>
        </w:rPr>
        <w:t>peer</w:t>
      </w:r>
      <w:proofErr w:type="spellEnd"/>
      <w:r>
        <w:rPr>
          <w:color w:val="000000"/>
          <w:sz w:val="24"/>
          <w:szCs w:val="24"/>
        </w:rPr>
        <w:t xml:space="preserve"> mediator </w:t>
      </w:r>
      <w:proofErr w:type="spellStart"/>
      <w:r>
        <w:rPr>
          <w:color w:val="000000"/>
          <w:sz w:val="24"/>
          <w:szCs w:val="24"/>
        </w:rPr>
        <w:t>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prepared</w:t>
      </w:r>
      <w:proofErr w:type="spellEnd"/>
      <w:r>
        <w:rPr>
          <w:color w:val="000000"/>
          <w:sz w:val="24"/>
          <w:szCs w:val="24"/>
        </w:rPr>
        <w:t xml:space="preserve"> to </w:t>
      </w:r>
      <w:proofErr w:type="spellStart"/>
      <w:r>
        <w:rPr>
          <w:color w:val="000000"/>
          <w:sz w:val="24"/>
          <w:szCs w:val="24"/>
        </w:rPr>
        <w:t>conduct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mediation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cares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about</w:t>
      </w:r>
      <w:proofErr w:type="spellEnd"/>
      <w:r>
        <w:rPr>
          <w:color w:val="000000"/>
          <w:sz w:val="24"/>
          <w:szCs w:val="24"/>
        </w:rPr>
        <w:t xml:space="preserve"> the development of </w:t>
      </w:r>
      <w:proofErr w:type="spellStart"/>
      <w:r>
        <w:rPr>
          <w:color w:val="000000"/>
          <w:sz w:val="24"/>
          <w:szCs w:val="24"/>
        </w:rPr>
        <w:t>hos</w:t>
      </w:r>
      <w:proofErr w:type="spellEnd"/>
      <w:r>
        <w:rPr>
          <w:color w:val="000000"/>
          <w:sz w:val="24"/>
          <w:szCs w:val="24"/>
        </w:rPr>
        <w:t xml:space="preserve"> / </w:t>
      </w:r>
      <w:proofErr w:type="spellStart"/>
      <w:r>
        <w:rPr>
          <w:color w:val="000000"/>
          <w:sz w:val="24"/>
          <w:szCs w:val="24"/>
        </w:rPr>
        <w:t>her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skills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expanding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knowledge</w:t>
      </w:r>
      <w:proofErr w:type="spellEnd"/>
      <w:r>
        <w:rPr>
          <w:color w:val="000000"/>
          <w:sz w:val="24"/>
          <w:szCs w:val="24"/>
        </w:rPr>
        <w:t xml:space="preserve"> in the field of </w:t>
      </w:r>
      <w:proofErr w:type="spellStart"/>
      <w:r>
        <w:rPr>
          <w:color w:val="000000"/>
          <w:sz w:val="24"/>
          <w:szCs w:val="24"/>
        </w:rPr>
        <w:t>mediation</w:t>
      </w:r>
      <w:proofErr w:type="spellEnd"/>
      <w:r>
        <w:rPr>
          <w:color w:val="000000"/>
          <w:sz w:val="24"/>
          <w:szCs w:val="24"/>
        </w:rPr>
        <w:t>.</w:t>
      </w:r>
    </w:p>
    <w:p w14:paraId="0000000D" w14:textId="77777777" w:rsidR="00C04B54" w:rsidRDefault="00C04B5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4"/>
          <w:szCs w:val="24"/>
        </w:rPr>
      </w:pPr>
    </w:p>
    <w:p w14:paraId="0000000E" w14:textId="77777777" w:rsidR="00C04B54" w:rsidRDefault="007311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</w:t>
      </w:r>
      <w:proofErr w:type="spellStart"/>
      <w:r>
        <w:rPr>
          <w:color w:val="000000"/>
          <w:sz w:val="24"/>
          <w:szCs w:val="24"/>
        </w:rPr>
        <w:t>peer</w:t>
      </w:r>
      <w:proofErr w:type="spellEnd"/>
      <w:r>
        <w:rPr>
          <w:color w:val="000000"/>
          <w:sz w:val="24"/>
          <w:szCs w:val="24"/>
        </w:rPr>
        <w:t xml:space="preserve"> mediator </w:t>
      </w:r>
      <w:proofErr w:type="spellStart"/>
      <w:r>
        <w:rPr>
          <w:color w:val="000000"/>
          <w:sz w:val="24"/>
          <w:szCs w:val="24"/>
        </w:rPr>
        <w:t>should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act</w:t>
      </w:r>
      <w:proofErr w:type="spellEnd"/>
      <w:r>
        <w:rPr>
          <w:color w:val="000000"/>
          <w:sz w:val="24"/>
          <w:szCs w:val="24"/>
        </w:rPr>
        <w:t xml:space="preserve"> in </w:t>
      </w:r>
      <w:proofErr w:type="spellStart"/>
      <w:r>
        <w:rPr>
          <w:color w:val="000000"/>
          <w:sz w:val="24"/>
          <w:szCs w:val="24"/>
        </w:rPr>
        <w:t>such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way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that</w:t>
      </w:r>
      <w:proofErr w:type="spellEnd"/>
      <w:r>
        <w:rPr>
          <w:color w:val="000000"/>
          <w:sz w:val="24"/>
          <w:szCs w:val="24"/>
        </w:rPr>
        <w:t xml:space="preserve"> the </w:t>
      </w:r>
      <w:proofErr w:type="spellStart"/>
      <w:r>
        <w:rPr>
          <w:color w:val="000000"/>
          <w:sz w:val="24"/>
          <w:szCs w:val="24"/>
        </w:rPr>
        <w:t>students</w:t>
      </w:r>
      <w:proofErr w:type="spellEnd"/>
      <w:r>
        <w:rPr>
          <w:color w:val="000000"/>
          <w:sz w:val="24"/>
          <w:szCs w:val="24"/>
        </w:rPr>
        <w:t xml:space="preserve"> of the </w:t>
      </w:r>
      <w:proofErr w:type="spellStart"/>
      <w:r>
        <w:rPr>
          <w:color w:val="000000"/>
          <w:sz w:val="24"/>
          <w:szCs w:val="24"/>
        </w:rPr>
        <w:t>parties</w:t>
      </w:r>
      <w:proofErr w:type="spellEnd"/>
      <w:r>
        <w:rPr>
          <w:color w:val="000000"/>
          <w:sz w:val="24"/>
          <w:szCs w:val="24"/>
        </w:rPr>
        <w:t xml:space="preserve"> to the </w:t>
      </w:r>
      <w:proofErr w:type="spellStart"/>
      <w:r>
        <w:rPr>
          <w:color w:val="000000"/>
          <w:sz w:val="24"/>
          <w:szCs w:val="24"/>
        </w:rPr>
        <w:t>conflict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know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understand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what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mediation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about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how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works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what</w:t>
      </w:r>
      <w:proofErr w:type="spellEnd"/>
      <w:r>
        <w:rPr>
          <w:color w:val="000000"/>
          <w:sz w:val="24"/>
          <w:szCs w:val="24"/>
        </w:rPr>
        <w:t xml:space="preserve"> the role of the mediator </w:t>
      </w:r>
      <w:proofErr w:type="spellStart"/>
      <w:r>
        <w:rPr>
          <w:color w:val="000000"/>
          <w:sz w:val="24"/>
          <w:szCs w:val="24"/>
        </w:rPr>
        <w:t>is</w:t>
      </w:r>
      <w:proofErr w:type="spellEnd"/>
      <w:r>
        <w:rPr>
          <w:color w:val="000000"/>
          <w:sz w:val="24"/>
          <w:szCs w:val="24"/>
        </w:rPr>
        <w:t>.</w:t>
      </w:r>
    </w:p>
    <w:p w14:paraId="0000000F" w14:textId="77777777" w:rsidR="00C04B54" w:rsidRDefault="00C04B5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14:paraId="00000010" w14:textId="77777777" w:rsidR="00C04B54" w:rsidRDefault="007311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</w:t>
      </w:r>
      <w:proofErr w:type="spellStart"/>
      <w:r>
        <w:rPr>
          <w:color w:val="000000"/>
          <w:sz w:val="24"/>
          <w:szCs w:val="24"/>
        </w:rPr>
        <w:t>peer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medator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helps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parties</w:t>
      </w:r>
      <w:proofErr w:type="spellEnd"/>
      <w:r>
        <w:rPr>
          <w:color w:val="000000"/>
          <w:sz w:val="24"/>
          <w:szCs w:val="24"/>
        </w:rPr>
        <w:t xml:space="preserve"> to </w:t>
      </w:r>
      <w:proofErr w:type="spellStart"/>
      <w:r>
        <w:rPr>
          <w:color w:val="000000"/>
          <w:sz w:val="24"/>
          <w:szCs w:val="24"/>
        </w:rPr>
        <w:t>find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solution</w:t>
      </w:r>
      <w:proofErr w:type="spellEnd"/>
      <w:r>
        <w:rPr>
          <w:color w:val="000000"/>
          <w:sz w:val="24"/>
          <w:szCs w:val="24"/>
        </w:rPr>
        <w:t xml:space="preserve"> to the </w:t>
      </w:r>
      <w:proofErr w:type="spellStart"/>
      <w:r>
        <w:rPr>
          <w:color w:val="000000"/>
          <w:sz w:val="24"/>
          <w:szCs w:val="24"/>
        </w:rPr>
        <w:t>conflict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without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pointing</w:t>
      </w:r>
      <w:proofErr w:type="spellEnd"/>
      <w:r>
        <w:rPr>
          <w:color w:val="000000"/>
          <w:sz w:val="24"/>
          <w:szCs w:val="24"/>
        </w:rPr>
        <w:t xml:space="preserve"> out </w:t>
      </w:r>
      <w:proofErr w:type="spellStart"/>
      <w:r>
        <w:rPr>
          <w:color w:val="000000"/>
          <w:sz w:val="24"/>
          <w:szCs w:val="24"/>
        </w:rPr>
        <w:t>their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own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ideas</w:t>
      </w:r>
      <w:proofErr w:type="spellEnd"/>
      <w:r>
        <w:rPr>
          <w:color w:val="000000"/>
          <w:sz w:val="24"/>
          <w:szCs w:val="24"/>
        </w:rPr>
        <w:t>.</w:t>
      </w:r>
    </w:p>
    <w:p w14:paraId="00000011" w14:textId="77777777" w:rsidR="00C04B54" w:rsidRDefault="00C04B5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4"/>
          <w:szCs w:val="24"/>
        </w:rPr>
      </w:pPr>
    </w:p>
    <w:p w14:paraId="00000012" w14:textId="77777777" w:rsidR="00C04B54" w:rsidRDefault="007311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</w:t>
      </w:r>
      <w:proofErr w:type="spellStart"/>
      <w:r>
        <w:rPr>
          <w:color w:val="000000"/>
          <w:sz w:val="24"/>
          <w:szCs w:val="24"/>
        </w:rPr>
        <w:t>peer</w:t>
      </w:r>
      <w:proofErr w:type="spellEnd"/>
      <w:r>
        <w:rPr>
          <w:color w:val="000000"/>
          <w:sz w:val="24"/>
          <w:szCs w:val="24"/>
        </w:rPr>
        <w:t xml:space="preserve"> mediator </w:t>
      </w:r>
      <w:proofErr w:type="spellStart"/>
      <w:r>
        <w:rPr>
          <w:color w:val="000000"/>
          <w:sz w:val="24"/>
          <w:szCs w:val="24"/>
        </w:rPr>
        <w:t>ensures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that</w:t>
      </w:r>
      <w:proofErr w:type="spellEnd"/>
      <w:r>
        <w:rPr>
          <w:color w:val="000000"/>
          <w:sz w:val="24"/>
          <w:szCs w:val="24"/>
        </w:rPr>
        <w:t xml:space="preserve"> the </w:t>
      </w:r>
      <w:proofErr w:type="spellStart"/>
      <w:r>
        <w:rPr>
          <w:color w:val="000000"/>
          <w:sz w:val="24"/>
          <w:szCs w:val="24"/>
        </w:rPr>
        <w:t>rules</w:t>
      </w:r>
      <w:proofErr w:type="spellEnd"/>
      <w:r>
        <w:rPr>
          <w:color w:val="000000"/>
          <w:sz w:val="24"/>
          <w:szCs w:val="24"/>
        </w:rPr>
        <w:t xml:space="preserve"> of </w:t>
      </w:r>
      <w:proofErr w:type="spellStart"/>
      <w:r>
        <w:rPr>
          <w:color w:val="000000"/>
          <w:sz w:val="24"/>
          <w:szCs w:val="24"/>
        </w:rPr>
        <w:t>mediation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followe</w:t>
      </w:r>
      <w:r>
        <w:rPr>
          <w:color w:val="000000"/>
          <w:sz w:val="24"/>
          <w:szCs w:val="24"/>
        </w:rPr>
        <w:t>d</w:t>
      </w:r>
      <w:proofErr w:type="spellEnd"/>
      <w:r>
        <w:rPr>
          <w:color w:val="000000"/>
          <w:sz w:val="24"/>
          <w:szCs w:val="24"/>
        </w:rPr>
        <w:t xml:space="preserve">  - </w:t>
      </w:r>
      <w:proofErr w:type="spellStart"/>
      <w:r>
        <w:rPr>
          <w:color w:val="000000"/>
          <w:sz w:val="24"/>
          <w:szCs w:val="24"/>
        </w:rPr>
        <w:t>before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during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after</w:t>
      </w:r>
      <w:proofErr w:type="spellEnd"/>
      <w:r>
        <w:rPr>
          <w:color w:val="000000"/>
          <w:sz w:val="24"/>
          <w:szCs w:val="24"/>
        </w:rPr>
        <w:t>.</w:t>
      </w:r>
    </w:p>
    <w:p w14:paraId="00000013" w14:textId="77777777" w:rsidR="00C04B54" w:rsidRDefault="00C04B5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14:paraId="00000014" w14:textId="77777777" w:rsidR="00C04B54" w:rsidRDefault="007311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The </w:t>
      </w:r>
      <w:proofErr w:type="spellStart"/>
      <w:r>
        <w:rPr>
          <w:color w:val="000000"/>
          <w:sz w:val="24"/>
          <w:szCs w:val="24"/>
        </w:rPr>
        <w:t>peer</w:t>
      </w:r>
      <w:proofErr w:type="spellEnd"/>
      <w:r>
        <w:rPr>
          <w:color w:val="000000"/>
          <w:sz w:val="24"/>
          <w:szCs w:val="24"/>
        </w:rPr>
        <w:t xml:space="preserve"> mediator </w:t>
      </w:r>
      <w:proofErr w:type="spellStart"/>
      <w:r>
        <w:rPr>
          <w:color w:val="000000"/>
          <w:sz w:val="24"/>
          <w:szCs w:val="24"/>
        </w:rPr>
        <w:t>should</w:t>
      </w:r>
      <w:proofErr w:type="spellEnd"/>
      <w:r>
        <w:rPr>
          <w:color w:val="000000"/>
          <w:sz w:val="24"/>
          <w:szCs w:val="24"/>
        </w:rPr>
        <w:t xml:space="preserve"> not </w:t>
      </w:r>
      <w:proofErr w:type="spellStart"/>
      <w:r>
        <w:rPr>
          <w:color w:val="000000"/>
          <w:sz w:val="24"/>
          <w:szCs w:val="24"/>
        </w:rPr>
        <w:t>undertake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mediation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when</w:t>
      </w:r>
      <w:proofErr w:type="spellEnd"/>
      <w:r>
        <w:rPr>
          <w:color w:val="000000"/>
          <w:sz w:val="24"/>
          <w:szCs w:val="24"/>
        </w:rPr>
        <w:t xml:space="preserve"> he </w:t>
      </w:r>
      <w:proofErr w:type="spellStart"/>
      <w:r>
        <w:rPr>
          <w:color w:val="000000"/>
          <w:sz w:val="24"/>
          <w:szCs w:val="24"/>
        </w:rPr>
        <w:t>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unsure</w:t>
      </w:r>
      <w:proofErr w:type="spellEnd"/>
      <w:r>
        <w:rPr>
          <w:color w:val="000000"/>
          <w:sz w:val="24"/>
          <w:szCs w:val="24"/>
        </w:rPr>
        <w:t xml:space="preserve"> of </w:t>
      </w:r>
      <w:proofErr w:type="spellStart"/>
      <w:r>
        <w:rPr>
          <w:color w:val="000000"/>
          <w:sz w:val="24"/>
          <w:szCs w:val="24"/>
        </w:rPr>
        <w:t>his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conflict</w:t>
      </w:r>
      <w:proofErr w:type="spellEnd"/>
      <w:r>
        <w:rPr>
          <w:color w:val="000000"/>
          <w:sz w:val="24"/>
          <w:szCs w:val="24"/>
        </w:rPr>
        <w:t xml:space="preserve"> resolution </w:t>
      </w:r>
      <w:proofErr w:type="spellStart"/>
      <w:r>
        <w:rPr>
          <w:color w:val="000000"/>
          <w:sz w:val="24"/>
          <w:szCs w:val="24"/>
        </w:rPr>
        <w:t>abilities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unable</w:t>
      </w:r>
      <w:proofErr w:type="spellEnd"/>
      <w:r>
        <w:rPr>
          <w:color w:val="000000"/>
          <w:sz w:val="24"/>
          <w:szCs w:val="24"/>
        </w:rPr>
        <w:t xml:space="preserve"> to be </w:t>
      </w:r>
      <w:proofErr w:type="spellStart"/>
      <w:r>
        <w:rPr>
          <w:color w:val="000000"/>
          <w:sz w:val="24"/>
          <w:szCs w:val="24"/>
        </w:rPr>
        <w:t>impartial</w:t>
      </w:r>
      <w:proofErr w:type="spellEnd"/>
      <w:r>
        <w:rPr>
          <w:color w:val="000000"/>
          <w:sz w:val="24"/>
          <w:szCs w:val="24"/>
        </w:rPr>
        <w:t xml:space="preserve">. For the same </w:t>
      </w:r>
      <w:proofErr w:type="spellStart"/>
      <w:r>
        <w:rPr>
          <w:color w:val="000000"/>
          <w:sz w:val="24"/>
          <w:szCs w:val="24"/>
        </w:rPr>
        <w:t>reasons</w:t>
      </w:r>
      <w:proofErr w:type="spellEnd"/>
      <w:r>
        <w:rPr>
          <w:color w:val="000000"/>
          <w:sz w:val="24"/>
          <w:szCs w:val="24"/>
        </w:rPr>
        <w:t xml:space="preserve">, he </w:t>
      </w:r>
      <w:proofErr w:type="spellStart"/>
      <w:r>
        <w:rPr>
          <w:color w:val="000000"/>
          <w:sz w:val="24"/>
          <w:szCs w:val="24"/>
        </w:rPr>
        <w:t>may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also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refrain</w:t>
      </w:r>
      <w:proofErr w:type="spellEnd"/>
      <w:r>
        <w:rPr>
          <w:color w:val="000000"/>
          <w:sz w:val="24"/>
          <w:szCs w:val="24"/>
        </w:rPr>
        <w:t xml:space="preserve"> from </w:t>
      </w:r>
      <w:proofErr w:type="spellStart"/>
      <w:r>
        <w:rPr>
          <w:color w:val="000000"/>
          <w:sz w:val="24"/>
          <w:szCs w:val="24"/>
        </w:rPr>
        <w:t>mediation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during</w:t>
      </w:r>
      <w:proofErr w:type="spellEnd"/>
      <w:r>
        <w:rPr>
          <w:color w:val="000000"/>
          <w:sz w:val="24"/>
          <w:szCs w:val="24"/>
        </w:rPr>
        <w:t xml:space="preserve"> the </w:t>
      </w:r>
      <w:proofErr w:type="spellStart"/>
      <w:r>
        <w:rPr>
          <w:color w:val="000000"/>
          <w:sz w:val="24"/>
          <w:szCs w:val="24"/>
        </w:rPr>
        <w:t>mediation</w:t>
      </w:r>
      <w:proofErr w:type="spellEnd"/>
      <w:r>
        <w:rPr>
          <w:color w:val="000000"/>
          <w:sz w:val="24"/>
          <w:szCs w:val="24"/>
        </w:rPr>
        <w:t>.</w:t>
      </w:r>
    </w:p>
    <w:p w14:paraId="00000015" w14:textId="77777777" w:rsidR="00C04B54" w:rsidRDefault="00C04B5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4"/>
          <w:szCs w:val="24"/>
        </w:rPr>
      </w:pPr>
    </w:p>
    <w:p w14:paraId="00000016" w14:textId="77777777" w:rsidR="00C04B54" w:rsidRDefault="007311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</w:t>
      </w:r>
      <w:proofErr w:type="spellStart"/>
      <w:r>
        <w:rPr>
          <w:color w:val="000000"/>
          <w:sz w:val="24"/>
          <w:szCs w:val="24"/>
        </w:rPr>
        <w:t>peer</w:t>
      </w:r>
      <w:proofErr w:type="spellEnd"/>
      <w:r>
        <w:rPr>
          <w:color w:val="000000"/>
          <w:sz w:val="24"/>
          <w:szCs w:val="24"/>
        </w:rPr>
        <w:t xml:space="preserve"> mediator </w:t>
      </w:r>
      <w:proofErr w:type="spellStart"/>
      <w:r>
        <w:rPr>
          <w:color w:val="000000"/>
          <w:sz w:val="24"/>
          <w:szCs w:val="24"/>
        </w:rPr>
        <w:t>respects</w:t>
      </w:r>
      <w:proofErr w:type="spellEnd"/>
      <w:r>
        <w:rPr>
          <w:color w:val="000000"/>
          <w:sz w:val="24"/>
          <w:szCs w:val="24"/>
        </w:rPr>
        <w:t xml:space="preserve"> the </w:t>
      </w:r>
      <w:proofErr w:type="spellStart"/>
      <w:r>
        <w:rPr>
          <w:color w:val="000000"/>
          <w:sz w:val="24"/>
          <w:szCs w:val="24"/>
        </w:rPr>
        <w:t>decisions</w:t>
      </w:r>
      <w:proofErr w:type="spellEnd"/>
      <w:r>
        <w:rPr>
          <w:color w:val="000000"/>
          <w:sz w:val="24"/>
          <w:szCs w:val="24"/>
        </w:rPr>
        <w:t xml:space="preserve"> of </w:t>
      </w:r>
      <w:proofErr w:type="spellStart"/>
      <w:r>
        <w:rPr>
          <w:color w:val="000000"/>
          <w:sz w:val="24"/>
          <w:szCs w:val="24"/>
        </w:rPr>
        <w:t>teh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parties</w:t>
      </w:r>
      <w:proofErr w:type="spellEnd"/>
      <w:r>
        <w:rPr>
          <w:color w:val="000000"/>
          <w:sz w:val="24"/>
          <w:szCs w:val="24"/>
        </w:rPr>
        <w:t xml:space="preserve"> in </w:t>
      </w:r>
      <w:proofErr w:type="spellStart"/>
      <w:r>
        <w:rPr>
          <w:color w:val="000000"/>
          <w:sz w:val="24"/>
          <w:szCs w:val="24"/>
        </w:rPr>
        <w:t>seeking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solution</w:t>
      </w:r>
      <w:proofErr w:type="spellEnd"/>
      <w:r>
        <w:rPr>
          <w:color w:val="000000"/>
          <w:sz w:val="24"/>
          <w:szCs w:val="24"/>
        </w:rPr>
        <w:t xml:space="preserve"> to </w:t>
      </w:r>
      <w:proofErr w:type="spellStart"/>
      <w:r>
        <w:rPr>
          <w:color w:val="000000"/>
          <w:sz w:val="24"/>
          <w:szCs w:val="24"/>
        </w:rPr>
        <w:t>their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conflict</w:t>
      </w:r>
      <w:proofErr w:type="spellEnd"/>
      <w:r>
        <w:rPr>
          <w:color w:val="000000"/>
          <w:sz w:val="24"/>
          <w:szCs w:val="24"/>
        </w:rPr>
        <w:t xml:space="preserve"> in </w:t>
      </w:r>
      <w:proofErr w:type="spellStart"/>
      <w:r>
        <w:rPr>
          <w:color w:val="000000"/>
          <w:sz w:val="24"/>
          <w:szCs w:val="24"/>
        </w:rPr>
        <w:t>accordance</w:t>
      </w:r>
      <w:proofErr w:type="spellEnd"/>
      <w:r>
        <w:rPr>
          <w:color w:val="000000"/>
          <w:sz w:val="24"/>
          <w:szCs w:val="24"/>
        </w:rPr>
        <w:t xml:space="preserve"> with the  </w:t>
      </w:r>
      <w:proofErr w:type="spellStart"/>
      <w:r>
        <w:rPr>
          <w:color w:val="000000"/>
          <w:sz w:val="24"/>
          <w:szCs w:val="24"/>
        </w:rPr>
        <w:t>principle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that</w:t>
      </w:r>
      <w:proofErr w:type="spellEnd"/>
      <w:r>
        <w:rPr>
          <w:color w:val="000000"/>
          <w:sz w:val="24"/>
          <w:szCs w:val="24"/>
        </w:rPr>
        <w:t xml:space="preserve"> the </w:t>
      </w:r>
      <w:proofErr w:type="spellStart"/>
      <w:r>
        <w:rPr>
          <w:color w:val="000000"/>
          <w:sz w:val="24"/>
          <w:szCs w:val="24"/>
        </w:rPr>
        <w:t>interests</w:t>
      </w:r>
      <w:proofErr w:type="spellEnd"/>
      <w:r>
        <w:rPr>
          <w:color w:val="000000"/>
          <w:sz w:val="24"/>
          <w:szCs w:val="24"/>
        </w:rPr>
        <w:t xml:space="preserve"> of the </w:t>
      </w:r>
      <w:proofErr w:type="spellStart"/>
      <w:r>
        <w:rPr>
          <w:color w:val="000000"/>
          <w:sz w:val="24"/>
          <w:szCs w:val="24"/>
        </w:rPr>
        <w:t>parties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are</w:t>
      </w:r>
      <w:proofErr w:type="spellEnd"/>
      <w:r>
        <w:rPr>
          <w:color w:val="000000"/>
          <w:sz w:val="24"/>
          <w:szCs w:val="24"/>
        </w:rPr>
        <w:t xml:space="preserve"> the most </w:t>
      </w:r>
      <w:proofErr w:type="spellStart"/>
      <w:r>
        <w:rPr>
          <w:color w:val="000000"/>
          <w:sz w:val="24"/>
          <w:szCs w:val="24"/>
        </w:rPr>
        <w:t>important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value</w:t>
      </w:r>
      <w:proofErr w:type="spellEnd"/>
      <w:r>
        <w:rPr>
          <w:color w:val="000000"/>
          <w:sz w:val="24"/>
          <w:szCs w:val="24"/>
        </w:rPr>
        <w:t>.</w:t>
      </w:r>
    </w:p>
    <w:sectPr w:rsidR="00C04B5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60708"/>
    <w:multiLevelType w:val="multilevel"/>
    <w:tmpl w:val="C69013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7E63539"/>
    <w:multiLevelType w:val="multilevel"/>
    <w:tmpl w:val="3878D5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54"/>
    <w:rsid w:val="007311AD"/>
    <w:rsid w:val="00C0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FFD20-E0B4-4B6C-B453-08AC25B2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xBc6GYBi2/vQ61C73sH9JTE9Nw==">AMUW2mUYkCtztLfjWliF5SrCobMcTBkGffBQTLBLkUdZguKIvldy09HEU7+sZftFwMr+tT+jLoRrF+E7PqsQLWajnj6eXTtcfH7AipM4QQgzeybNnIgZJPo=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nauczyciel</cp:lastModifiedBy>
  <cp:revision>2</cp:revision>
  <dcterms:created xsi:type="dcterms:W3CDTF">2022-06-02T20:42:00Z</dcterms:created>
  <dcterms:modified xsi:type="dcterms:W3CDTF">2022-06-10T08:55:00Z</dcterms:modified>
</cp:coreProperties>
</file>